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009" w:rsidRDefault="000412EF">
      <w:pPr>
        <w:spacing w:line="560" w:lineRule="exact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 w:hint="eastAsia"/>
          <w:color w:val="000000"/>
          <w:sz w:val="44"/>
          <w:szCs w:val="44"/>
        </w:rPr>
        <w:t>南京高淳经开区招商管理有限公司竞聘岗位</w:t>
      </w:r>
      <w:r>
        <w:rPr>
          <w:rFonts w:ascii="Times New Roman" w:eastAsia="方正小标宋_GBK" w:hAnsi="Times New Roman" w:hint="eastAsia"/>
          <w:color w:val="000000"/>
          <w:sz w:val="44"/>
          <w:szCs w:val="44"/>
        </w:rPr>
        <w:t xml:space="preserve"> </w:t>
      </w:r>
    </w:p>
    <w:tbl>
      <w:tblPr>
        <w:tblW w:w="13699" w:type="dxa"/>
        <w:tblInd w:w="93" w:type="dxa"/>
        <w:tblLook w:val="04A0"/>
      </w:tblPr>
      <w:tblGrid>
        <w:gridCol w:w="1925"/>
        <w:gridCol w:w="1280"/>
        <w:gridCol w:w="1387"/>
        <w:gridCol w:w="762"/>
        <w:gridCol w:w="3533"/>
        <w:gridCol w:w="4812"/>
      </w:tblGrid>
      <w:tr w:rsidR="00467009">
        <w:trPr>
          <w:trHeight w:val="410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09" w:rsidRDefault="000412E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部门名称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09" w:rsidRDefault="000412E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09" w:rsidRDefault="000412E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岗位</w:t>
            </w: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职级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09" w:rsidRDefault="000412E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员额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09" w:rsidRDefault="000412E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基本条件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09" w:rsidRDefault="000412E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</w:rPr>
              <w:t>资格条件</w:t>
            </w:r>
          </w:p>
        </w:tc>
      </w:tr>
      <w:tr w:rsidR="00467009">
        <w:trPr>
          <w:trHeight w:val="1621"/>
        </w:trPr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7009" w:rsidRDefault="000412E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南京高淳经开区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招商管理有限公司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7009" w:rsidRDefault="000412E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驻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外</w:t>
            </w:r>
          </w:p>
          <w:p w:rsidR="00467009" w:rsidRDefault="000412E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招商岗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7009" w:rsidRDefault="000412E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驻外</w:t>
            </w:r>
          </w:p>
          <w:p w:rsidR="00467009" w:rsidRDefault="000412E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招商岗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09" w:rsidRDefault="000412E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3</w:t>
            </w:r>
          </w:p>
        </w:tc>
        <w:tc>
          <w:tcPr>
            <w:tcW w:w="3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7009" w:rsidRDefault="000412EF">
            <w:pPr>
              <w:widowControl/>
              <w:spacing w:line="280" w:lineRule="exact"/>
              <w:jc w:val="left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</w:t>
            </w:r>
            <w:r>
              <w:rPr>
                <w:rStyle w:val="font41"/>
                <w:rFonts w:ascii="Times New Roman" w:hAnsi="Times New Roman" w:hint="default"/>
                <w:sz w:val="24"/>
              </w:rPr>
              <w:t>、具有较好的思想政治素质；</w:t>
            </w:r>
            <w:r>
              <w:rPr>
                <w:rStyle w:val="font31"/>
                <w:rFonts w:eastAsia="方正仿宋_GBK"/>
                <w:sz w:val="24"/>
              </w:rPr>
              <w:br/>
              <w:t>2</w:t>
            </w:r>
            <w:r>
              <w:rPr>
                <w:rStyle w:val="font41"/>
                <w:rFonts w:ascii="Times New Roman" w:hAnsi="Times New Roman" w:hint="default"/>
                <w:sz w:val="24"/>
              </w:rPr>
              <w:t>、具备正常履职的身体条件；</w:t>
            </w:r>
            <w:r>
              <w:rPr>
                <w:rStyle w:val="font31"/>
                <w:rFonts w:eastAsia="方正仿宋_GBK"/>
                <w:sz w:val="24"/>
              </w:rPr>
              <w:br/>
              <w:t>3</w:t>
            </w:r>
            <w:r>
              <w:rPr>
                <w:rStyle w:val="font41"/>
                <w:rFonts w:ascii="Times New Roman" w:hAnsi="Times New Roman" w:hint="default"/>
                <w:sz w:val="24"/>
              </w:rPr>
              <w:t>、有胜任对应工作的组织、协调、沟通能力，专业知识和实践经验；</w:t>
            </w:r>
            <w:r>
              <w:rPr>
                <w:rStyle w:val="font31"/>
                <w:rFonts w:eastAsia="方正仿宋_GBK"/>
                <w:sz w:val="24"/>
              </w:rPr>
              <w:br/>
              <w:t>4</w:t>
            </w:r>
            <w:r>
              <w:rPr>
                <w:rStyle w:val="font41"/>
                <w:rFonts w:ascii="Times New Roman" w:hAnsi="Times New Roman" w:hint="default"/>
                <w:sz w:val="24"/>
              </w:rPr>
              <w:t>、年龄、学历要求见资格条件；</w:t>
            </w:r>
            <w:r>
              <w:rPr>
                <w:rStyle w:val="font31"/>
                <w:rFonts w:eastAsia="方正仿宋_GBK"/>
                <w:sz w:val="24"/>
              </w:rPr>
              <w:br/>
              <w:t>5</w:t>
            </w:r>
            <w:r>
              <w:rPr>
                <w:rStyle w:val="font41"/>
                <w:rFonts w:ascii="Times New Roman" w:hAnsi="Times New Roman" w:hint="default"/>
                <w:sz w:val="24"/>
              </w:rPr>
              <w:t>、能够自觉遵守公司制度和纪律规定，有高度的工作热情和良好的团队合作精神；</w:t>
            </w:r>
            <w:r>
              <w:rPr>
                <w:rStyle w:val="font31"/>
                <w:rFonts w:eastAsia="方正仿宋_GBK"/>
                <w:sz w:val="24"/>
              </w:rPr>
              <w:br/>
              <w:t>6</w:t>
            </w:r>
            <w:r>
              <w:rPr>
                <w:rStyle w:val="font41"/>
                <w:rFonts w:ascii="Times New Roman" w:hAnsi="Times New Roman" w:hint="default"/>
                <w:sz w:val="24"/>
              </w:rPr>
              <w:t>、适应经常性出差；</w:t>
            </w:r>
            <w:r>
              <w:rPr>
                <w:rStyle w:val="font31"/>
                <w:rFonts w:eastAsia="方正仿宋_GBK"/>
                <w:sz w:val="24"/>
              </w:rPr>
              <w:br/>
              <w:t>7</w:t>
            </w:r>
            <w:r>
              <w:rPr>
                <w:rStyle w:val="font41"/>
                <w:rFonts w:ascii="Times New Roman" w:hAnsi="Times New Roman" w:hint="default"/>
                <w:sz w:val="24"/>
              </w:rPr>
              <w:t>、无违法违纪行为，符合任职回避规定。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09" w:rsidRDefault="000412EF">
            <w:pPr>
              <w:spacing w:line="280" w:lineRule="exact"/>
              <w:jc w:val="left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、年龄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35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周岁以下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(1989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5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月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1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日后生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)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，具有全日制本科及以上学历；生物工程类、医学类、公共卫生类等相关专业；</w:t>
            </w:r>
          </w:p>
          <w:p w:rsidR="00467009" w:rsidRDefault="000412EF">
            <w:pPr>
              <w:spacing w:line="280" w:lineRule="exact"/>
              <w:jc w:val="left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2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、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年以上工作经历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或一年内（含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2024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年）未就业的双一流院校的本科或研究生；</w:t>
            </w:r>
          </w:p>
          <w:p w:rsidR="00467009" w:rsidRDefault="000412EF">
            <w:pPr>
              <w:spacing w:line="280" w:lineRule="exact"/>
              <w:jc w:val="left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、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有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医疗健康产业招商工作经历或有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年以上外企、知名企业工作经历者优先，年龄和学位可适当放宽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。</w:t>
            </w:r>
          </w:p>
        </w:tc>
      </w:tr>
      <w:tr w:rsidR="00467009">
        <w:trPr>
          <w:trHeight w:val="1621"/>
        </w:trPr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67009" w:rsidRDefault="00467009">
            <w:pPr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67009" w:rsidRDefault="00467009">
            <w:pPr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7009" w:rsidRDefault="000412E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驻外</w:t>
            </w:r>
          </w:p>
          <w:p w:rsidR="00467009" w:rsidRDefault="000412EF">
            <w:pPr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招商岗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09" w:rsidRDefault="000412EF">
            <w:pPr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3</w:t>
            </w:r>
          </w:p>
        </w:tc>
        <w:tc>
          <w:tcPr>
            <w:tcW w:w="3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67009" w:rsidRDefault="00467009">
            <w:pPr>
              <w:spacing w:line="280" w:lineRule="exact"/>
              <w:jc w:val="lef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09" w:rsidRDefault="000412EF">
            <w:pPr>
              <w:spacing w:line="280" w:lineRule="exact"/>
              <w:jc w:val="left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、年龄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35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周岁以下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(1989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5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月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1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日后生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)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，具有全日制本科及以上学历；机电控制类、机械工程类、电子信息类相关专业；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 xml:space="preserve">                                                                                              </w:t>
            </w:r>
          </w:p>
          <w:p w:rsidR="00467009" w:rsidRDefault="000412EF">
            <w:pPr>
              <w:spacing w:line="280" w:lineRule="exact"/>
              <w:jc w:val="left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2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、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年以上工作经历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或一年内（含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2024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年）未就业的双一流院校的本科或研究生；</w:t>
            </w:r>
          </w:p>
          <w:p w:rsidR="00467009" w:rsidRDefault="000412EF">
            <w:pPr>
              <w:spacing w:line="280" w:lineRule="exact"/>
              <w:jc w:val="left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、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有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装备制造产业招商工作经历或有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年以上外企、知名企业工作经历者优先，年龄和学位可适当放宽。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 xml:space="preserve">        </w:t>
            </w:r>
          </w:p>
        </w:tc>
      </w:tr>
      <w:tr w:rsidR="00467009">
        <w:trPr>
          <w:trHeight w:val="313"/>
        </w:trPr>
        <w:tc>
          <w:tcPr>
            <w:tcW w:w="19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7009" w:rsidRDefault="00467009">
            <w:pPr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09" w:rsidRDefault="00467009">
            <w:pPr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09" w:rsidRDefault="000412EF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驻外</w:t>
            </w:r>
          </w:p>
          <w:p w:rsidR="00467009" w:rsidRDefault="000412EF">
            <w:pPr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招商岗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09" w:rsidRDefault="000412EF">
            <w:pPr>
              <w:spacing w:line="2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3</w:t>
            </w:r>
          </w:p>
        </w:tc>
        <w:tc>
          <w:tcPr>
            <w:tcW w:w="353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7009" w:rsidRDefault="00467009">
            <w:pPr>
              <w:spacing w:line="280" w:lineRule="exact"/>
              <w:jc w:val="lef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09" w:rsidRDefault="000412EF">
            <w:pPr>
              <w:spacing w:line="280" w:lineRule="exact"/>
              <w:jc w:val="left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、年龄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35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周岁以下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(1989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5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月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1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日后生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)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，具有全日制本科及以上学历；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金融、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材料工程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类、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建</w:t>
            </w:r>
            <w:r w:rsidR="00E07104">
              <w:rPr>
                <w:rFonts w:ascii="Times New Roman" w:eastAsia="方正仿宋_GBK" w:hAnsi="Times New Roman" w:hint="eastAsia"/>
                <w:color w:val="000000"/>
                <w:sz w:val="24"/>
              </w:rPr>
              <w:t>筑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工程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类、化学工程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类相关专业；</w:t>
            </w:r>
          </w:p>
          <w:p w:rsidR="00467009" w:rsidRDefault="000412EF">
            <w:pPr>
              <w:spacing w:line="280" w:lineRule="exact"/>
              <w:jc w:val="left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2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、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年以上工作经历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或一年内（含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2024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年）未就业的双一流院校的本科或研究生；</w:t>
            </w:r>
          </w:p>
          <w:p w:rsidR="00467009" w:rsidRDefault="000412EF">
            <w:pPr>
              <w:spacing w:line="280" w:lineRule="exact"/>
              <w:jc w:val="left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、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有新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材料、化学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工业产业等</w:t>
            </w:r>
            <w:bookmarkStart w:id="0" w:name="_GoBack"/>
            <w:bookmarkEnd w:id="0"/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招商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工作经历或有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年以上外企、知名企业工作经历者优先，年龄和学位可适当放宽。</w:t>
            </w:r>
          </w:p>
        </w:tc>
      </w:tr>
      <w:tr w:rsidR="00467009">
        <w:trPr>
          <w:trHeight w:val="695"/>
        </w:trPr>
        <w:tc>
          <w:tcPr>
            <w:tcW w:w="136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09" w:rsidRDefault="000412EF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sz w:val="24"/>
              </w:rPr>
              <w:t>合计：</w:t>
            </w: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sz w:val="24"/>
              </w:rPr>
              <w:t>9</w:t>
            </w: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sz w:val="24"/>
              </w:rPr>
              <w:t>名</w:t>
            </w:r>
          </w:p>
        </w:tc>
      </w:tr>
    </w:tbl>
    <w:p w:rsidR="00467009" w:rsidRDefault="00467009"/>
    <w:sectPr w:rsidR="00467009" w:rsidSect="00467009">
      <w:pgSz w:w="16838" w:h="11906" w:orient="landscape"/>
      <w:pgMar w:top="1021" w:right="1440" w:bottom="136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2EF" w:rsidRDefault="000412EF">
      <w:r>
        <w:separator/>
      </w:r>
    </w:p>
  </w:endnote>
  <w:endnote w:type="continuationSeparator" w:id="1">
    <w:p w:rsidR="000412EF" w:rsidRDefault="00041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2EF" w:rsidRDefault="000412EF">
      <w:r>
        <w:separator/>
      </w:r>
    </w:p>
  </w:footnote>
  <w:footnote w:type="continuationSeparator" w:id="1">
    <w:p w:rsidR="000412EF" w:rsidRDefault="000412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k5ODM0YmMxOWJiYWQyNDU4MGIzYWRmYTA0ZmI5NDcifQ=="/>
  </w:docVars>
  <w:rsids>
    <w:rsidRoot w:val="000D3EAE"/>
    <w:rsid w:val="000412EF"/>
    <w:rsid w:val="000D3EAE"/>
    <w:rsid w:val="002B3F9D"/>
    <w:rsid w:val="002D2934"/>
    <w:rsid w:val="003233FE"/>
    <w:rsid w:val="00467009"/>
    <w:rsid w:val="0072231A"/>
    <w:rsid w:val="00BE00A8"/>
    <w:rsid w:val="00DA3F9F"/>
    <w:rsid w:val="00E07104"/>
    <w:rsid w:val="3E882F5C"/>
    <w:rsid w:val="513D2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009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67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67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41">
    <w:name w:val="font41"/>
    <w:basedOn w:val="a0"/>
    <w:rsid w:val="00467009"/>
    <w:rPr>
      <w:rFonts w:ascii="方正仿宋_GBK" w:eastAsia="方正仿宋_GBK" w:hAnsi="方正仿宋_GBK" w:cs="方正仿宋_GBK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rsid w:val="00467009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Char0">
    <w:name w:val="页眉 Char"/>
    <w:basedOn w:val="a0"/>
    <w:link w:val="a4"/>
    <w:uiPriority w:val="99"/>
    <w:semiHidden/>
    <w:rsid w:val="0046700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6700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122</Words>
  <Characters>700</Characters>
  <Application>Microsoft Office Word</Application>
  <DocSecurity>0</DocSecurity>
  <Lines>5</Lines>
  <Paragraphs>1</Paragraphs>
  <ScaleCrop>false</ScaleCrop>
  <Company>Lenovo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2024-04-26T01:42:00Z</dcterms:created>
  <dcterms:modified xsi:type="dcterms:W3CDTF">2024-05-12T04:59:00Z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6F85B783A68A4F60954BC1797245ABE1_12</vt:lpwstr>
  </property>
</Properties>
</file>